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cs="Times" w:hAnsi="Times" w:eastAsia="Times"/>
        </w:rPr>
      </w:pPr>
    </w:p>
    <w:p>
      <w:pPr>
        <w:pStyle w:val="Body"/>
        <w:rPr>
          <w:rFonts w:ascii="Times" w:cs="Times" w:hAnsi="Times" w:eastAsia="Times"/>
        </w:rPr>
      </w:pPr>
    </w:p>
    <w:p>
      <w:pPr>
        <w:pStyle w:val="Body"/>
        <w:rPr>
          <w:rFonts w:ascii="Times" w:cs="Times" w:hAnsi="Times" w:eastAsia="Times"/>
        </w:rPr>
      </w:pPr>
    </w:p>
    <w:p>
      <w:pPr>
        <w:pStyle w:val="Body"/>
        <w:rPr>
          <w:rFonts w:ascii="Times" w:cs="Times" w:hAnsi="Times" w:eastAsia="Times"/>
        </w:rPr>
      </w:pPr>
      <w:r>
        <w:rPr>
          <w:rFonts w:ascii="Times" w:cs="Times" w:hAnsi="Times" w:eastAsia="Times"/>
          <w:rtl w:val="0"/>
          <w:lang w:val="en-US"/>
        </w:rPr>
        <w:t>To Whom It May Concern:</w:t>
      </w:r>
    </w:p>
    <w:p>
      <w:pPr>
        <w:pStyle w:val="Body"/>
        <w:rPr>
          <w:rFonts w:ascii="Times" w:cs="Times" w:hAnsi="Times" w:eastAsia="Times"/>
        </w:rPr>
      </w:pPr>
    </w:p>
    <w:p>
      <w:pPr>
        <w:pStyle w:val="Body"/>
        <w:rPr>
          <w:rFonts w:ascii="Times" w:cs="Times" w:hAnsi="Times" w:eastAsia="Times"/>
        </w:rPr>
      </w:pPr>
      <w:r>
        <w:rPr>
          <w:rFonts w:ascii="Times" w:cs="Times" w:hAnsi="Times" w:eastAsia="Times"/>
          <w:rtl w:val="0"/>
        </w:rPr>
        <w:t>It</w:t>
      </w:r>
      <w:r>
        <w:rPr>
          <w:rFonts w:ascii="Times" w:cs="Times" w:hAnsi="Times" w:eastAsia="Times"/>
          <w:rtl w:val="0"/>
          <w:lang w:val="en-US"/>
        </w:rPr>
        <w:t>’</w:t>
      </w:r>
      <w:r>
        <w:rPr>
          <w:rFonts w:ascii="Times" w:cs="Times" w:hAnsi="Times" w:eastAsia="Times"/>
          <w:rtl w:val="0"/>
          <w:lang w:val="en-US"/>
        </w:rPr>
        <w:t>s impossible to squeeze into just a few, short paragraphs the depth of gratitude and appreciation that I have for Gretchen Fleming. I have known Gretchen, her husband, Kyle, and their three grown children for over 15 years now, and I give thanks to God both for their friendship as well as their gospel partnership at Four Oaks Community Church. I have served on the pastoral team for almost 20 years, and the Fleming family is a treasure that I often praise God for.</w:t>
      </w:r>
    </w:p>
    <w:p>
      <w:pPr>
        <w:pStyle w:val="Body"/>
        <w:rPr>
          <w:rFonts w:ascii="Times" w:cs="Times" w:hAnsi="Times" w:eastAsia="Times"/>
        </w:rPr>
      </w:pPr>
    </w:p>
    <w:p>
      <w:pPr>
        <w:pStyle w:val="Body"/>
        <w:rPr>
          <w:rFonts w:ascii="Times" w:cs="Times" w:hAnsi="Times" w:eastAsia="Times"/>
        </w:rPr>
      </w:pPr>
      <w:r>
        <w:rPr>
          <w:rFonts w:ascii="Times" w:cs="Times" w:hAnsi="Times" w:eastAsia="Times"/>
          <w:rtl w:val="0"/>
          <w:lang w:val="en-US"/>
        </w:rPr>
        <w:t>The first time that I spoke with Gretchen, it was immediately obvious that she had a great passion for knowing Christ and making Him known. Gretchen has always been eager to open up her life and ministry for examination, and I have found her to be humble, teachable, and submitted to authority. She honors Christ in her marriage and parenting and is well respected by those around her.</w:t>
      </w:r>
    </w:p>
    <w:p>
      <w:pPr>
        <w:pStyle w:val="Body"/>
        <w:rPr>
          <w:rFonts w:ascii="Times" w:cs="Times" w:hAnsi="Times" w:eastAsia="Times"/>
        </w:rPr>
      </w:pPr>
    </w:p>
    <w:p>
      <w:pPr>
        <w:pStyle w:val="Body"/>
        <w:rPr>
          <w:rFonts w:ascii="Times" w:cs="Times" w:hAnsi="Times" w:eastAsia="Times"/>
        </w:rPr>
      </w:pPr>
      <w:r>
        <w:rPr>
          <w:rFonts w:ascii="Times" w:cs="Times" w:hAnsi="Times" w:eastAsia="Times"/>
          <w:rtl w:val="0"/>
          <w:lang w:val="en-US"/>
        </w:rPr>
        <w:t xml:space="preserve">Gretchen has been leading and teaching bible studies at our church over a span of a decade and a half, and she is one of our most capable leaders. Women from many different walks of life and backgrounds gravitate to Gretchen, and she is recognized church-wide as a very gifted bible teacher. She has lead studies, retreats, gatherings, and seminars, serving the women of our church both faithfully and fruitfully.  </w:t>
      </w:r>
    </w:p>
    <w:p>
      <w:pPr>
        <w:pStyle w:val="Body"/>
        <w:rPr>
          <w:rFonts w:ascii="Times" w:cs="Times" w:hAnsi="Times" w:eastAsia="Times"/>
        </w:rPr>
      </w:pPr>
    </w:p>
    <w:p>
      <w:pPr>
        <w:pStyle w:val="Body"/>
        <w:rPr>
          <w:rFonts w:ascii="Times" w:cs="Times" w:hAnsi="Times" w:eastAsia="Times"/>
        </w:rPr>
      </w:pPr>
      <w:r>
        <w:rPr>
          <w:rFonts w:ascii="Times" w:cs="Times" w:hAnsi="Times" w:eastAsia="Times"/>
          <w:rtl w:val="0"/>
          <w:lang w:val="de-DE"/>
        </w:rPr>
        <w:t>Gretchen</w:t>
      </w:r>
      <w:r>
        <w:rPr>
          <w:rFonts w:ascii="Times" w:cs="Times" w:hAnsi="Times" w:eastAsia="Times"/>
          <w:rtl w:val="0"/>
          <w:lang w:val="en-US"/>
        </w:rPr>
        <w:t>’</w:t>
      </w:r>
      <w:r>
        <w:rPr>
          <w:rFonts w:ascii="Times" w:cs="Times" w:hAnsi="Times" w:eastAsia="Times"/>
          <w:rtl w:val="0"/>
          <w:lang w:val="en-US"/>
        </w:rPr>
        <w:t>s devotion to Christ is expressed in part through her unwavering commitment to the Bible as God</w:t>
      </w:r>
      <w:r>
        <w:rPr>
          <w:rFonts w:ascii="Times" w:cs="Times" w:hAnsi="Times" w:eastAsia="Times"/>
          <w:rtl w:val="0"/>
          <w:lang w:val="en-US"/>
        </w:rPr>
        <w:t>’</w:t>
      </w:r>
      <w:r>
        <w:rPr>
          <w:rFonts w:ascii="Times" w:cs="Times" w:hAnsi="Times" w:eastAsia="Times"/>
          <w:rtl w:val="0"/>
          <w:lang w:val="en-US"/>
        </w:rPr>
        <w:t>s inspired, inerrant Word. As a member at Four Oaks, she of course affirms our doctrinal standards (The Gospel Coalition Statement of Faith). Even more than affirming these truths, though, she is passionate and effective in teaching them to others.</w:t>
      </w:r>
    </w:p>
    <w:p>
      <w:pPr>
        <w:pStyle w:val="Body"/>
        <w:rPr>
          <w:rFonts w:ascii="Times" w:cs="Times" w:hAnsi="Times" w:eastAsia="Times"/>
        </w:rPr>
      </w:pPr>
    </w:p>
    <w:p>
      <w:pPr>
        <w:pStyle w:val="Body"/>
        <w:rPr>
          <w:rFonts w:ascii="Times" w:cs="Times" w:hAnsi="Times" w:eastAsia="Times"/>
        </w:rPr>
      </w:pPr>
      <w:r>
        <w:rPr>
          <w:rFonts w:ascii="Times" w:cs="Times" w:hAnsi="Times" w:eastAsia="Times"/>
          <w:rtl w:val="0"/>
          <w:lang w:val="en-US"/>
        </w:rPr>
        <w:t>I would be eager to talk to you more about Gretchen or answer any questions that you may have.</w:t>
      </w:r>
    </w:p>
    <w:p>
      <w:pPr>
        <w:pStyle w:val="Body"/>
        <w:rPr>
          <w:rFonts w:ascii="Times" w:cs="Times" w:hAnsi="Times" w:eastAsia="Times"/>
        </w:rPr>
      </w:pPr>
    </w:p>
    <w:p>
      <w:pPr>
        <w:pStyle w:val="Body"/>
        <w:rPr>
          <w:rFonts w:ascii="Times" w:cs="Times" w:hAnsi="Times" w:eastAsia="Times"/>
        </w:rPr>
      </w:pPr>
      <w:r>
        <w:rPr>
          <w:rFonts w:ascii="Times" w:cs="Times" w:hAnsi="Times" w:eastAsia="Times"/>
          <w:rtl w:val="0"/>
          <w:lang w:val="en-US"/>
        </w:rPr>
        <w:t>In Him,</w:t>
      </w:r>
    </w:p>
    <w:p>
      <w:pPr>
        <w:pStyle w:val="Body"/>
        <w:rPr>
          <w:rFonts w:ascii="Times" w:cs="Times" w:hAnsi="Times" w:eastAsia="Times"/>
        </w:rPr>
      </w:pPr>
    </w:p>
    <w:p>
      <w:pPr>
        <w:pStyle w:val="Body"/>
        <w:rPr>
          <w:rFonts w:ascii="Times" w:cs="Times" w:hAnsi="Times" w:eastAsia="Times"/>
        </w:rPr>
      </w:pPr>
    </w:p>
    <w:p>
      <w:pPr>
        <w:pStyle w:val="Body"/>
        <w:rPr>
          <w:rFonts w:ascii="Times" w:cs="Times" w:hAnsi="Times" w:eastAsia="Times"/>
        </w:rPr>
      </w:pPr>
      <w:r>
        <w:rPr>
          <w:rFonts w:ascii="Times" w:cs="Times" w:hAnsi="Times" w:eastAsia="Times"/>
          <w:rtl w:val="0"/>
        </w:rPr>
        <w:t>Paul Gilbert</w:t>
      </w:r>
    </w:p>
    <w:p>
      <w:pPr>
        <w:pStyle w:val="Body"/>
        <w:rPr>
          <w:rFonts w:ascii="Times" w:cs="Times" w:hAnsi="Times" w:eastAsia="Times"/>
        </w:rPr>
      </w:pPr>
      <w:r>
        <w:rPr>
          <w:rFonts w:ascii="Times" w:cs="Times" w:hAnsi="Times" w:eastAsia="Times"/>
          <w:rtl w:val="0"/>
          <w:lang w:val="en-US"/>
        </w:rPr>
        <w:t>Lead Pastor</w:t>
        <w:tab/>
      </w:r>
    </w:p>
    <w:p>
      <w:pPr>
        <w:pStyle w:val="Body"/>
        <w:rPr>
          <w:rFonts w:ascii="Times" w:cs="Times" w:hAnsi="Times" w:eastAsia="Times"/>
        </w:rPr>
      </w:pPr>
      <w:r>
        <w:rPr>
          <w:rFonts w:ascii="Times" w:cs="Times" w:hAnsi="Times" w:eastAsia="Times"/>
          <w:rtl w:val="0"/>
          <w:lang w:val="en-US"/>
        </w:rPr>
        <w:t>Four Oaks Community Church</w:t>
      </w:r>
    </w:p>
    <w:p>
      <w:pPr>
        <w:pStyle w:val="Body"/>
      </w:pPr>
      <w:r>
        <w:rPr>
          <w:rFonts w:ascii="Times" w:cs="Times" w:hAnsi="Times" w:eastAsia="Time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